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32F2F"/>
          <w:sz w:val="20"/>
        </w:rPr>
        <w:t>※ 샘플 양식입니다. 실제 사용 시 상황에 맞게 수정하여 사용하세요.</w:t>
      </w:r>
    </w:p>
    <w:p>
      <w:pPr>
        <w:pStyle w:val="Heading1"/>
      </w:pPr>
      <w:r>
        <w:t>차 용 증</w:t>
      </w:r>
    </w:p>
    <w:p>
      <w:r>
        <w:rPr>
          <w:b/>
          <w:sz w:val="22"/>
        </w:rPr>
        <w:t>■ 채권자 (빌려주는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성 명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주민등록번호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주 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연 락 처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b/>
          <w:sz w:val="22"/>
        </w:rPr>
        <w:t>■ 채무자 (빌리는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성 명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주민등록번호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주 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연 락 처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b/>
          <w:sz w:val="22"/>
        </w:rPr>
        <w:t>■ 차용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차용금액</w:t>
            </w:r>
          </w:p>
        </w:tc>
        <w:tc>
          <w:tcPr>
            <w:tcW w:type="dxa" w:w="4320"/>
          </w:tcPr>
          <w:p>
            <w:r>
              <w:t>일금                 원정 (₩               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차용일자</w:t>
            </w:r>
          </w:p>
        </w:tc>
        <w:tc>
          <w:tcPr>
            <w:tcW w:type="dxa" w:w="4320"/>
          </w:tcPr>
          <w:p>
            <w:r>
              <w:t>20  년   월   일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이자율</w:t>
            </w:r>
          </w:p>
        </w:tc>
        <w:tc>
          <w:tcPr>
            <w:tcW w:type="dxa" w:w="4320"/>
          </w:tcPr>
          <w:p>
            <w:r>
              <w:t>연     % (이자지급일: 매월   일)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변제기일</w:t>
            </w:r>
          </w:p>
        </w:tc>
        <w:tc>
          <w:tcPr>
            <w:tcW w:type="dxa" w:w="4320"/>
          </w:tcPr>
          <w:p>
            <w:r>
              <w:t>20  년   월   일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변제방법</w:t>
            </w:r>
          </w:p>
        </w:tc>
        <w:tc>
          <w:tcPr>
            <w:tcW w:type="dxa" w:w="4320"/>
          </w:tcPr>
          <w:p>
            <w:r>
              <w:t>채권자 지정 계좌로 송금 (은행:        계좌번호:              )</w:t>
            </w:r>
          </w:p>
        </w:tc>
      </w:tr>
    </w:tbl>
    <w:p/>
    <w:p>
      <w:r>
        <w:rPr>
          <w:b w:val="0"/>
          <w:sz w:val="22"/>
        </w:rPr>
        <w:t>위 금액을 채무자가 채권자로부터 틀림없이 차용하였음을 확인하며, 아래 조항을 이행할 것을 확약합니다.</w:t>
      </w:r>
    </w:p>
    <w:p>
      <w:r>
        <w:rPr>
          <w:b w:val="0"/>
          <w:sz w:val="22"/>
        </w:rPr>
        <w:t>1. 이자는 위 이자율에 따라 매월 지정일에 지급한다. (이자제한법 최고이자율 연 20%를 초과할 수 없음)</w:t>
      </w:r>
    </w:p>
    <w:p>
      <w:r>
        <w:rPr>
          <w:b w:val="0"/>
          <w:sz w:val="22"/>
        </w:rPr>
        <w:t>2. 원금은 변제기일까지 채권자에게 변제한다.</w:t>
      </w:r>
    </w:p>
    <w:p>
      <w:r>
        <w:rPr>
          <w:b w:val="0"/>
          <w:sz w:val="22"/>
        </w:rPr>
        <w:t>3. 이자를 2회 이상 연체하거나 채무자가 지급불능 상태에 빠진 경우, 기한의 이익을 상실하고 잔존 채무 전액을 즉시 변제한다.</w:t>
      </w:r>
    </w:p>
    <w:p>
      <w:r>
        <w:rPr>
          <w:b w:val="0"/>
          <w:sz w:val="22"/>
        </w:rPr>
        <w:t>4. 본 차용증에 관한 분쟁의 관할법원은 채권자의 주소지를 관할하는 법원으로 한다.</w:t>
      </w:r>
    </w:p>
    <w:p>
      <w:r>
        <w:rPr>
          <w:b w:val="0"/>
          <w:sz w:val="22"/>
        </w:rPr>
        <w:t>위 계약을 확실히 하기 위하여 이 증서를 2부 작성하여 채권자와 채무자가 각 1부씩 보관한다.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작성일자</w:t>
            </w:r>
          </w:p>
        </w:tc>
        <w:tc>
          <w:tcPr>
            <w:tcW w:type="dxa" w:w="4320"/>
          </w:tcPr>
          <w:p>
            <w:r>
              <w:t>20  년   월   일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채권자</w:t>
            </w:r>
          </w:p>
        </w:tc>
        <w:tc>
          <w:tcPr>
            <w:tcW w:type="dxa" w:w="4320"/>
          </w:tcPr>
          <w:p>
            <w:r>
              <w:t>성명:               (인)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채무자</w:t>
            </w:r>
          </w:p>
        </w:tc>
        <w:tc>
          <w:tcPr>
            <w:tcW w:type="dxa" w:w="4320"/>
          </w:tcPr>
          <w:p>
            <w:r>
              <w:t>성명:               (인)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연대보증인</w:t>
            </w:r>
          </w:p>
        </w:tc>
        <w:tc>
          <w:tcPr>
            <w:tcW w:type="dxa" w:w="4320"/>
          </w:tcPr>
          <w:p>
            <w:r>
              <w:t>성명:               (인)  ※ 없는 경우 공란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